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A1" w:rsidRDefault="00347CA1" w:rsidP="00987B2A">
      <w:pPr>
        <w:pStyle w:val="a3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303D1D" w:rsidRDefault="00303D1D" w:rsidP="00347CA1">
      <w:pPr>
        <w:pStyle w:val="a3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2348782</wp:posOffset>
            </wp:positionH>
            <wp:positionV relativeFrom="paragraph">
              <wp:posOffset>-209219</wp:posOffset>
            </wp:positionV>
            <wp:extent cx="1030522" cy="1176793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D6885" w:rsidRPr="0099433C" w:rsidRDefault="00460216" w:rsidP="00F64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566C9"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347CA1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</w:p>
    <w:p w:rsidR="009446C0" w:rsidRPr="0099433C" w:rsidRDefault="00E566C9" w:rsidP="00A1671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</w:t>
      </w:r>
      <w:r w:rsidR="00080B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167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บรรจุและแต่งตั้งบุคลากร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</w:p>
    <w:p w:rsidR="00460216" w:rsidRPr="0099433C" w:rsidRDefault="00460216" w:rsidP="00347C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FF3FFD" w:rsidRDefault="00460216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="007B3CC1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อาศัยอำนาจตามประกาศคณะกรรมการกลางพนักงานส่วนตำบล  เรื่อง  มาตรฐานทั่วไปเกี่ยวกับหลักเกณฑ์และเงื่อนไขการสอบแข่งขัน (ฉบับที่ 3) พ.ศ.2562  </w:t>
      </w:r>
      <w:r w:rsidR="003B13D2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28  มกราคม  2562  </w:t>
      </w:r>
      <w:r w:rsidR="007B3CC1">
        <w:rPr>
          <w:rFonts w:ascii="TH SarabunIT๙" w:hAnsi="TH SarabunIT๙" w:cs="TH SarabunIT๙" w:hint="cs"/>
          <w:sz w:val="32"/>
          <w:szCs w:val="32"/>
          <w:cs/>
        </w:rPr>
        <w:t>และข้อ 5 ของคำสั่งหัวหน้ารักษาความสงบแห่งชาติที่ 8/2560  เรื่อง  การขับเคลื่อนการปฏิรูปการบริหารงานบุคคลท้องถิ่น  ลงวันที่  21  กุมภาพันธ์  2562  ประกอบกับมาตรา 17(5) และมาตรา 23 วรรคเจ็ด แห่งพระราชบัญญัติระเบียบบริหารงานบุคคลส่วนท้องถิ่น พ.ศ.2542 คณะกรรมการพนักงานส่วนตำบล</w:t>
      </w:r>
      <w:r w:rsidR="007B3C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3D2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ในการประชุมครั้งที่  12/2561  เมื่อวันที่  27  ธันวาคม  2561  </w:t>
      </w:r>
    </w:p>
    <w:p w:rsidR="003B13D2" w:rsidRDefault="003B13D2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22  บัญชีผู้สอบแข่งขันได้ของคณะกรรมการกลางการสอบแข่งขันพนักงานส่วนท้องถิ่นมีเงื่อนไขให้ผู้ได้รับการบรรจุแต่งตั้งต้องดำรงตำแหน่งในองค์การบริหารส่วนตำบลที่บรรจุแต่งตั้งอย่างน้อยสองปี  จึงจะโอนไปสังกัดองค์กรปกครองส่วนท้องถิ่นอื่นหรือหน่วยงานราชการอื่นได้  ภายใต้บังคับวรรคหนึ่ง  กรณีมีเหตุผลจำเป็นอย่างยิ่งและเพื่อประโยชน์ในการบริหารงานขององค์การบริหารส่วนตำบล  ตลอดถึงการปฏิบัติราชการของพนักงานส่วนตำบลเป็นไปอย่างมีประสิทธิภาพ  หากผู้ใดผ่านการท</w:t>
      </w:r>
      <w:r w:rsidR="0094531A">
        <w:rPr>
          <w:rFonts w:ascii="TH SarabunIT๙" w:hAnsi="TH SarabunIT๙" w:cs="TH SarabunIT๙" w:hint="cs"/>
          <w:sz w:val="32"/>
          <w:szCs w:val="32"/>
          <w:cs/>
        </w:rPr>
        <w:t>ดลองปฏิบัติหน้าที่ราชการแล้ว  แต่</w:t>
      </w:r>
      <w:r>
        <w:rPr>
          <w:rFonts w:ascii="TH SarabunIT๙" w:hAnsi="TH SarabunIT๙" w:cs="TH SarabunIT๙" w:hint="cs"/>
          <w:sz w:val="32"/>
          <w:szCs w:val="32"/>
          <w:cs/>
        </w:rPr>
        <w:t>ยังดำรงตำแหน่งในองค์การบริหารส่วนตำบลนั้นไม่ครบสองปี  ให้นายกองค์การบริหารส่วนตำบล โดยความเห็นชอบข</w:t>
      </w:r>
      <w:r w:rsidR="00F92A5C">
        <w:rPr>
          <w:rFonts w:ascii="TH SarabunIT๙" w:hAnsi="TH SarabunIT๙" w:cs="TH SarabunIT๙" w:hint="cs"/>
          <w:sz w:val="32"/>
          <w:szCs w:val="32"/>
          <w:cs/>
        </w:rPr>
        <w:t>องคณะกรรมการพนักงานส่วนตำบลอาจพิจารณาให้โอนไปดำรงตำแหน่งสังกัดองค์กรปกครองส่วนท้องถิ่นภายในกลุ่มภาค/เขตที่ผู้นั้นได้รับการบรรจุแต่งตั้ง  ด้วยการโอนและรับโอนได้เป็นการเฉพาะราย  ทั้งนี้  เหตุผลความจำเป็นอย่างยิ่งให้เป็นไปตามที่คณะกรรมการคณะกรรมการกลางพนักงานส่วนตำบลกำหนด</w:t>
      </w:r>
    </w:p>
    <w:p w:rsidR="00F92A5C" w:rsidRDefault="00F92A5C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32 ความในข้อ 22  ให้นำไปบังคับใช้กับผู้ได้รับการขึ้นบัญชีผู้สอบแข่งขันได้ตามประกาศคณะกรรมการกลางการสอบแข่งขันพนักงานส่วนท้องถิ่น  เรื่อง  การขึ้นบัญชีและยกเลิกบัญชีผู้สอบแข่งขันได้ในการสอบสอบแข่งขันเพื่อบรรจุบุคคลเป็นข้าราชการหรือพนักงานส่วนท้องถิ่น  พ.ศ.2560  ลงวันที่  30  พฤศจิกายน  2560ที่ดำเนินการตามประกาศคณะกรรมการกลางพนักงานส่วนตำบล  เรื่อง  มา</w:t>
      </w:r>
      <w:r w:rsidR="0094531A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ฐานทั่วไปเกี่ยวกับหลักเกณฑ์และเงื่อนไขการสอบแข่งขัน  พ.ศ.2560  ด้วย</w:t>
      </w:r>
    </w:p>
    <w:p w:rsidR="00317FDD" w:rsidRPr="00317FDD" w:rsidRDefault="00317FDD" w:rsidP="007B3CC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17FDD" w:rsidRPr="003B13D2" w:rsidRDefault="00317FDD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5867CB" w:rsidRPr="005867CB" w:rsidRDefault="005867CB" w:rsidP="00080B2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B2AC4" w:rsidRDefault="005867CB" w:rsidP="0094531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7FDD">
        <w:rPr>
          <w:rFonts w:ascii="TH SarabunIT๙" w:hAnsi="TH SarabunIT๙" w:cs="TH SarabunIT๙"/>
          <w:sz w:val="32"/>
          <w:szCs w:val="32"/>
          <w:cs/>
        </w:rPr>
        <w:tab/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187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B45">
        <w:rPr>
          <w:rFonts w:ascii="TH SarabunIT๙" w:hAnsi="TH SarabunIT๙" w:cs="TH SarabunIT๙"/>
          <w:sz w:val="32"/>
          <w:szCs w:val="32"/>
        </w:rPr>
        <w:t>9</w:t>
      </w:r>
      <w:r w:rsidR="00856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3B1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417E3E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E70840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347CA1">
        <w:rPr>
          <w:rFonts w:ascii="TH SarabunIT๙" w:hAnsi="TH SarabunIT๙" w:cs="TH SarabunIT๙"/>
          <w:sz w:val="32"/>
          <w:szCs w:val="32"/>
        </w:rPr>
        <w:t>6</w:t>
      </w:r>
      <w:r w:rsidR="00E62B45">
        <w:rPr>
          <w:rFonts w:ascii="TH SarabunIT๙" w:hAnsi="TH SarabunIT๙" w:cs="TH SarabunIT๙"/>
          <w:sz w:val="32"/>
          <w:szCs w:val="32"/>
        </w:rPr>
        <w:t>6</w:t>
      </w:r>
    </w:p>
    <w:p w:rsidR="003B2AC4" w:rsidRDefault="00317FDD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03D1D" w:rsidRDefault="00347CA1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856086" w:rsidRDefault="00856086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AC4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E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7BC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A4A4C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4A4A4C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="004A4A4C">
        <w:rPr>
          <w:rFonts w:ascii="TH SarabunIT๙" w:hAnsi="TH SarabunIT๙" w:cs="TH SarabunIT๙" w:hint="cs"/>
          <w:sz w:val="32"/>
          <w:szCs w:val="32"/>
          <w:cs/>
        </w:rPr>
        <w:t>นรี  แทนขุนทด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47CA1" w:rsidRDefault="004A4A4C" w:rsidP="004A4A4C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องค์การบริหารส่วนตำบลตะเคียน  </w:t>
      </w:r>
    </w:p>
    <w:p w:rsidR="001A6EC4" w:rsidRDefault="001A6EC4" w:rsidP="001A6EC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1A6EC4" w:rsidRPr="004A4A4C" w:rsidRDefault="001A6E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A6EC4" w:rsidRPr="004A4A4C" w:rsidSect="00F92A5C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BB5"/>
    <w:multiLevelType w:val="hybridMultilevel"/>
    <w:tmpl w:val="327C0EA6"/>
    <w:lvl w:ilvl="0" w:tplc="87D6AD5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62F7164"/>
    <w:multiLevelType w:val="hybridMultilevel"/>
    <w:tmpl w:val="FF62FCC6"/>
    <w:lvl w:ilvl="0" w:tplc="F94A150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C9"/>
    <w:rsid w:val="000408B5"/>
    <w:rsid w:val="00080B20"/>
    <w:rsid w:val="00086268"/>
    <w:rsid w:val="000A41B0"/>
    <w:rsid w:val="000A69B1"/>
    <w:rsid w:val="00184C67"/>
    <w:rsid w:val="00187F87"/>
    <w:rsid w:val="001A6EC4"/>
    <w:rsid w:val="001D177C"/>
    <w:rsid w:val="00200BE8"/>
    <w:rsid w:val="002163B1"/>
    <w:rsid w:val="00290D6D"/>
    <w:rsid w:val="002912B2"/>
    <w:rsid w:val="002A5FF5"/>
    <w:rsid w:val="002C590D"/>
    <w:rsid w:val="002D1C6E"/>
    <w:rsid w:val="002E5232"/>
    <w:rsid w:val="00303D1D"/>
    <w:rsid w:val="00317FDD"/>
    <w:rsid w:val="0032461D"/>
    <w:rsid w:val="00327C1A"/>
    <w:rsid w:val="00347CA1"/>
    <w:rsid w:val="003640EA"/>
    <w:rsid w:val="003B13D2"/>
    <w:rsid w:val="003B2AC4"/>
    <w:rsid w:val="003B4DE0"/>
    <w:rsid w:val="003D4257"/>
    <w:rsid w:val="004000D3"/>
    <w:rsid w:val="00414B34"/>
    <w:rsid w:val="00417E3E"/>
    <w:rsid w:val="0043136A"/>
    <w:rsid w:val="0045401F"/>
    <w:rsid w:val="00460216"/>
    <w:rsid w:val="00481B75"/>
    <w:rsid w:val="004A4A4C"/>
    <w:rsid w:val="004A6FDC"/>
    <w:rsid w:val="00524FF6"/>
    <w:rsid w:val="005867CB"/>
    <w:rsid w:val="00596392"/>
    <w:rsid w:val="005D6885"/>
    <w:rsid w:val="00614EBA"/>
    <w:rsid w:val="00641A22"/>
    <w:rsid w:val="00656B91"/>
    <w:rsid w:val="0076672A"/>
    <w:rsid w:val="0078645D"/>
    <w:rsid w:val="007B3CC1"/>
    <w:rsid w:val="007E2901"/>
    <w:rsid w:val="008102B1"/>
    <w:rsid w:val="00851F2C"/>
    <w:rsid w:val="00856086"/>
    <w:rsid w:val="00897800"/>
    <w:rsid w:val="008C3E82"/>
    <w:rsid w:val="008C7BC0"/>
    <w:rsid w:val="008D1952"/>
    <w:rsid w:val="008D1A95"/>
    <w:rsid w:val="008E42F2"/>
    <w:rsid w:val="0091031E"/>
    <w:rsid w:val="009446C0"/>
    <w:rsid w:val="0094531A"/>
    <w:rsid w:val="00987B2A"/>
    <w:rsid w:val="0099433C"/>
    <w:rsid w:val="009A6E5C"/>
    <w:rsid w:val="009B1523"/>
    <w:rsid w:val="00A16715"/>
    <w:rsid w:val="00A47F17"/>
    <w:rsid w:val="00A54855"/>
    <w:rsid w:val="00A554FB"/>
    <w:rsid w:val="00AB001D"/>
    <w:rsid w:val="00AC349B"/>
    <w:rsid w:val="00B21F50"/>
    <w:rsid w:val="00B26E40"/>
    <w:rsid w:val="00B963E4"/>
    <w:rsid w:val="00BF3E02"/>
    <w:rsid w:val="00C12F4C"/>
    <w:rsid w:val="00C76BA7"/>
    <w:rsid w:val="00C847A8"/>
    <w:rsid w:val="00CD1104"/>
    <w:rsid w:val="00D24332"/>
    <w:rsid w:val="00D44CB5"/>
    <w:rsid w:val="00D71AB0"/>
    <w:rsid w:val="00D832E5"/>
    <w:rsid w:val="00DB7F0D"/>
    <w:rsid w:val="00E0125B"/>
    <w:rsid w:val="00E566C9"/>
    <w:rsid w:val="00E62B45"/>
    <w:rsid w:val="00E6408F"/>
    <w:rsid w:val="00E646E9"/>
    <w:rsid w:val="00E70840"/>
    <w:rsid w:val="00E82B1D"/>
    <w:rsid w:val="00E832E3"/>
    <w:rsid w:val="00E9445A"/>
    <w:rsid w:val="00EA0CC8"/>
    <w:rsid w:val="00EA5A55"/>
    <w:rsid w:val="00ED2E25"/>
    <w:rsid w:val="00F2359D"/>
    <w:rsid w:val="00F343DF"/>
    <w:rsid w:val="00F64C5A"/>
    <w:rsid w:val="00F92A5C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21246-0F7B-467C-A9A7-D4414F9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B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69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0A6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iPriority w:val="99"/>
    <w:semiHidden/>
    <w:unhideWhenUsed/>
    <w:rsid w:val="00E566C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6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A320M</cp:lastModifiedBy>
  <cp:revision>2</cp:revision>
  <cp:lastPrinted>2016-08-08T07:04:00Z</cp:lastPrinted>
  <dcterms:created xsi:type="dcterms:W3CDTF">2023-04-26T08:05:00Z</dcterms:created>
  <dcterms:modified xsi:type="dcterms:W3CDTF">2023-04-26T08:05:00Z</dcterms:modified>
</cp:coreProperties>
</file>