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58A4" w14:textId="77777777" w:rsidR="00336AE5" w:rsidRDefault="00735FDA" w:rsidP="00336AE5">
      <w:pPr>
        <w:spacing w:after="0" w:line="240" w:lineRule="auto"/>
        <w:jc w:val="thaiDistribute"/>
        <w:rPr>
          <w:rStyle w:val="a8"/>
          <w:rFonts w:ascii="TH NiramitIT๙" w:hAnsi="TH NiramitIT๙" w:cs="TH NiramitIT๙"/>
          <w:color w:val="0070C0"/>
          <w:sz w:val="52"/>
          <w:szCs w:val="72"/>
        </w:rPr>
      </w:pPr>
      <w:bookmarkStart w:id="0" w:name="_GoBack"/>
      <w:bookmarkEnd w:id="0"/>
      <w:r>
        <w:rPr>
          <w:rFonts w:ascii="TH NiramitIT๙" w:hAnsi="TH NiramitIT๙" w:cs="TH NiramitIT๙"/>
          <w:sz w:val="32"/>
          <w:szCs w:val="32"/>
        </w:rPr>
        <w:tab/>
      </w:r>
      <w:r w:rsidRPr="00735FDA">
        <w:rPr>
          <w:rFonts w:ascii="TH NiramitIT๙" w:hAnsi="TH NiramitIT๙" w:cs="TH NiramitIT๙"/>
          <w:sz w:val="32"/>
          <w:szCs w:val="32"/>
          <w:cs/>
        </w:rPr>
        <w:t>ขยะอันตราย (</w:t>
      </w:r>
      <w:r w:rsidRPr="00735FDA">
        <w:rPr>
          <w:rFonts w:ascii="TH NiramitIT๙" w:hAnsi="TH NiramitIT๙" w:cs="TH NiramitIT๙"/>
          <w:sz w:val="32"/>
          <w:szCs w:val="32"/>
        </w:rPr>
        <w:t>Hazardous waste</w:t>
      </w:r>
      <w:r w:rsidRPr="00735FDA">
        <w:rPr>
          <w:rFonts w:ascii="TH NiramitIT๙" w:hAnsi="TH NiramitIT๙" w:cs="TH NiramitIT๙"/>
          <w:sz w:val="32"/>
          <w:szCs w:val="32"/>
          <w:cs/>
        </w:rPr>
        <w:t>) หรือ มูลฝอยอันตราย คือ ขยะที่มีองค์ประกอบหรือปนเปื้อนวัตถุอันตรายชนิดต่างๆ ซึ่งได้แก่ วัตถุระเบิด วัตถุไวไฟ วัตถุออกซิไดซ์ วัตถุมีพิษ วัตถุที่ทำให้เกิดโรค วัตถุกรรมมันตรังสี วัตถุที่ทำให้เกิดการเปลี่ยนแปลงทางพันธุกรรม วัตถุกัดกร่อน วัตถุที่ก่อให้เกิดการระคายเคือง วัตถุอย่างอื่นไม่ว่าจะเป็นเคมีภัณฑ์หรือสิ่งอื่นใดที่อาจทำให้เกิดอันตรายแก่บุคคล สัตว์ พืช ทรัพย์สินหรือสิ่งแวดล้อม เช่น ถ่านไฟฉาย หลอด</w:t>
      </w:r>
      <w:proofErr w:type="spellStart"/>
      <w:r w:rsidRPr="00735FDA">
        <w:rPr>
          <w:rFonts w:ascii="TH NiramitIT๙" w:hAnsi="TH NiramitIT๙" w:cs="TH NiramitIT๙"/>
          <w:sz w:val="32"/>
          <w:szCs w:val="32"/>
          <w:cs/>
        </w:rPr>
        <w:t>ฟลู</w:t>
      </w:r>
      <w:proofErr w:type="spellEnd"/>
      <w:r w:rsidRPr="00735FDA">
        <w:rPr>
          <w:rFonts w:ascii="TH NiramitIT๙" w:hAnsi="TH NiramitIT๙" w:cs="TH NiramitIT๙"/>
          <w:sz w:val="32"/>
          <w:szCs w:val="32"/>
          <w:cs/>
        </w:rPr>
        <w:t>ออเรส</w:t>
      </w:r>
      <w:proofErr w:type="spellStart"/>
      <w:r w:rsidRPr="00735FDA">
        <w:rPr>
          <w:rFonts w:ascii="TH NiramitIT๙" w:hAnsi="TH NiramitIT๙" w:cs="TH NiramitIT๙"/>
          <w:sz w:val="32"/>
          <w:szCs w:val="32"/>
          <w:cs/>
        </w:rPr>
        <w:t>เซนต์</w:t>
      </w:r>
      <w:proofErr w:type="spellEnd"/>
      <w:r w:rsidRPr="00735FDA">
        <w:rPr>
          <w:rFonts w:ascii="TH NiramitIT๙" w:hAnsi="TH NiramitIT๙" w:cs="TH NiramitIT๙"/>
          <w:sz w:val="32"/>
          <w:szCs w:val="32"/>
          <w:cs/>
        </w:rPr>
        <w:t xml:space="preserve"> แบตเตอรี่โทรศัพท์เคลื่อนที่ ภาชนะบรรจุสารกำจัดศัตรูพืช กระป๋องสเปรย์บรรจุสีหรือสารเคมี เป็นต้น ขยะอันตรายนี้เป็นขยะที่มักจะพบได้น้อยที่สุด กล่าวคือ พบประมาณเพียง </w:t>
      </w:r>
      <w:r w:rsidRPr="00735FDA">
        <w:rPr>
          <w:rFonts w:ascii="TH NiramitIT๙" w:hAnsi="TH NiramitIT๙" w:cs="TH NiramitIT๙"/>
          <w:sz w:val="32"/>
          <w:szCs w:val="32"/>
        </w:rPr>
        <w:t>3</w:t>
      </w:r>
      <w:r w:rsidRPr="00735FDA">
        <w:rPr>
          <w:rFonts w:ascii="TH NiramitIT๙" w:hAnsi="TH NiramitIT๙" w:cs="TH NiramitIT๙"/>
          <w:sz w:val="32"/>
          <w:szCs w:val="32"/>
          <w:cs/>
        </w:rPr>
        <w:t>% ของปริมาณขยะทั้งหมดในกองขยะ</w:t>
      </w:r>
    </w:p>
    <w:p w14:paraId="75AB58A5" w14:textId="77777777" w:rsidR="00735FDA" w:rsidRPr="00735FDA" w:rsidRDefault="00D745FE" w:rsidP="00336AE5">
      <w:pPr>
        <w:spacing w:after="0" w:line="240" w:lineRule="auto"/>
        <w:jc w:val="thaiDistribute"/>
        <w:rPr>
          <w:rStyle w:val="a8"/>
          <w:rFonts w:ascii="TH NiramitIT๙" w:hAnsi="TH NiramitIT๙" w:cs="TH NiramitIT๙"/>
          <w:color w:val="0070C0"/>
          <w:sz w:val="28"/>
          <w:szCs w:val="36"/>
        </w:rPr>
      </w:pPr>
      <w:r>
        <w:rPr>
          <w:rFonts w:ascii="TH NiramitIT๙" w:hAnsi="TH NiramitIT๙" w:cs="TH NiramitIT๙"/>
          <w:b/>
          <w:bCs/>
          <w:noProof/>
          <w:color w:val="0070C0"/>
          <w:sz w:val="28"/>
          <w:szCs w:val="36"/>
        </w:rPr>
        <w:drawing>
          <wp:anchor distT="142875" distB="142875" distL="95250" distR="95250" simplePos="0" relativeHeight="251662336" behindDoc="0" locked="0" layoutInCell="1" allowOverlap="0" wp14:anchorId="75AB58E4" wp14:editId="75AB58E5">
            <wp:simplePos x="0" y="0"/>
            <wp:positionH relativeFrom="column">
              <wp:posOffset>3478530</wp:posOffset>
            </wp:positionH>
            <wp:positionV relativeFrom="line">
              <wp:posOffset>13335</wp:posOffset>
            </wp:positionV>
            <wp:extent cx="2857500" cy="2543175"/>
            <wp:effectExtent l="19050" t="0" r="0" b="0"/>
            <wp:wrapSquare wrapText="bothSides"/>
            <wp:docPr id="11" name="Picture 3" descr="รู้หรือไม่ ในบ้านเรามีขยะอันตรายอะไรบ้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รู้หรือไม่ ในบ้านเรามีขยะอันตรายอะไรบ้า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AB58A6" w14:textId="77777777" w:rsidR="00735FDA" w:rsidRPr="00735FDA" w:rsidRDefault="00735FDA" w:rsidP="00735FDA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noProof/>
          <w:sz w:val="24"/>
          <w:szCs w:val="24"/>
        </w:rPr>
        <w:drawing>
          <wp:inline distT="0" distB="0" distL="0" distR="0" wp14:anchorId="75AB58E6" wp14:editId="75AB58E7">
            <wp:extent cx="2905125" cy="2143125"/>
            <wp:effectExtent l="19050" t="0" r="9525" b="0"/>
            <wp:docPr id="10" name="Picture 68" descr="http://www.pcd.go.th/info_serv/images_waste/p_3Rs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cd.go.th/info_serv/images_waste/p_3Rs_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B58A7" w14:textId="77777777" w:rsidR="00336AE5" w:rsidRDefault="00336AE5" w:rsidP="00336AE5">
      <w:pPr>
        <w:jc w:val="center"/>
        <w:rPr>
          <w:rFonts w:ascii="Arial" w:hAnsi="Arial" w:cs="Arial"/>
          <w:noProof/>
          <w:color w:val="1A0DAB"/>
          <w:sz w:val="20"/>
          <w:szCs w:val="20"/>
        </w:rPr>
      </w:pPr>
    </w:p>
    <w:p w14:paraId="75AB58A8" w14:textId="77777777" w:rsidR="00735FDA" w:rsidRPr="00735FDA" w:rsidRDefault="00735FDA" w:rsidP="00D745FE">
      <w:pPr>
        <w:shd w:val="clear" w:color="auto" w:fill="FFFFFF"/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70C0"/>
          <w:kern w:val="36"/>
          <w:sz w:val="52"/>
          <w:szCs w:val="52"/>
        </w:rPr>
      </w:pPr>
      <w:r w:rsidRPr="00735FDA">
        <w:rPr>
          <w:rFonts w:ascii="TH NiramitIT๙" w:eastAsia="Times New Roman" w:hAnsi="TH NiramitIT๙" w:cs="TH NiramitIT๙"/>
          <w:b/>
          <w:bCs/>
          <w:color w:val="0070C0"/>
          <w:kern w:val="36"/>
          <w:sz w:val="52"/>
          <w:szCs w:val="52"/>
          <w:cs/>
        </w:rPr>
        <w:t>รู้หรือไม่ ในบ้านเรามีขยะอันตรายอะไรบ้าง</w:t>
      </w:r>
    </w:p>
    <w:p w14:paraId="75AB58A9" w14:textId="77777777" w:rsidR="00735FDA" w:rsidRPr="00D745FE" w:rsidRDefault="00D745FE" w:rsidP="00D745FE">
      <w:pPr>
        <w:shd w:val="clear" w:color="auto" w:fill="FFFFFF"/>
        <w:spacing w:after="0" w:line="240" w:lineRule="auto"/>
        <w:jc w:val="thaiDistribute"/>
        <w:rPr>
          <w:rStyle w:val="a8"/>
          <w:rFonts w:ascii="TH NiramitIT๙" w:eastAsia="Times New Roman" w:hAnsi="TH NiramitIT๙" w:cs="TH NiramitIT๙"/>
          <w:b w:val="0"/>
          <w:bCs w:val="0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D745FE">
        <w:rPr>
          <w:rFonts w:ascii="TH NiramitIT๙" w:eastAsia="Times New Roman" w:hAnsi="TH NiramitIT๙" w:cs="TH NiramitIT๙"/>
          <w:sz w:val="32"/>
          <w:szCs w:val="32"/>
          <w:cs/>
        </w:rPr>
        <w:t>ตัวอย่างขยะอันตรายที่พบเป็นประจำในบ้านเรือนของเรา ได้แก่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D745FE">
        <w:rPr>
          <w:rFonts w:ascii="TH NiramitIT๙" w:eastAsia="Times New Roman" w:hAnsi="TH NiramitIT๙" w:cs="TH NiramitIT๙"/>
          <w:sz w:val="32"/>
          <w:szCs w:val="32"/>
          <w:cs/>
        </w:rPr>
        <w:t xml:space="preserve">ถ่านไฟฉาย แบตเตอรี่ หลอดไฟ น้ำยาทำความสะอาด ยาและเครื่องสำอางหมดอายุ น้ำยาทาเล็บ น้ำยาเปลี่ยนสีผม กระจกเงา กระป๋องสเปร์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Pr="00D745FE">
        <w:rPr>
          <w:rFonts w:ascii="TH NiramitIT๙" w:eastAsia="Times New Roman" w:hAnsi="TH NiramitIT๙" w:cs="TH NiramitIT๙"/>
          <w:sz w:val="32"/>
          <w:szCs w:val="32"/>
          <w:cs/>
        </w:rPr>
        <w:t>ยาฆ่าแมลง สีทาบ้าน น้ำมันเครื่อง น้ำมันเบรก ตัวทำละลาย ทินเนอร์ กาว ปากกาเคมีฯ หรือไม่ ผลิตภัณฑ์และบรรจุภัณฑ์เหล่านี้ ล้วนเป็นอันตราย เพราะมีสารเคมีที่มีคุณสมบัติกัดกร่อน สารที่ทำปฏิกิริยาเคมีหรือระเบิดได้ สารเคมีที่ติดไฟได้หรือสารที่มีความเป็นพิษ</w:t>
      </w:r>
    </w:p>
    <w:p w14:paraId="75AB58AA" w14:textId="77777777" w:rsidR="00D745FE" w:rsidRDefault="00D745FE" w:rsidP="00D745FE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Style w:val="a8"/>
          <w:rFonts w:ascii="TH NiramitIT๙" w:hAnsi="TH NiramitIT๙" w:cs="TH NiramitIT๙" w:hint="cs"/>
          <w:color w:val="0070C0"/>
          <w:sz w:val="44"/>
          <w:szCs w:val="52"/>
          <w:cs/>
        </w:rPr>
        <w:t>ผลกระทบของเสียอันตราย</w:t>
      </w:r>
    </w:p>
    <w:p w14:paraId="75AB58AB" w14:textId="77777777" w:rsidR="00D745FE" w:rsidRDefault="00D745FE" w:rsidP="00D745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1. สุขภาพโดยการกิน  หายใจ  สัมผัส</w:t>
      </w:r>
    </w:p>
    <w:p w14:paraId="75AB58AC" w14:textId="77777777" w:rsidR="00D745FE" w:rsidRDefault="00D745FE" w:rsidP="00D745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2. เศรษฐกิจและสังคม ทำให้เกิดโรค เสียค่าใช้จ่ายใน </w:t>
      </w:r>
    </w:p>
    <w:p w14:paraId="75AB58AD" w14:textId="77777777" w:rsidR="00D745FE" w:rsidRDefault="00D745FE" w:rsidP="00D745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การรักษาพยาบาล และทำให้ทัศนียภาพไม่น่ามอง</w:t>
      </w:r>
    </w:p>
    <w:p w14:paraId="75AB58AE" w14:textId="77777777" w:rsidR="00D745FE" w:rsidRDefault="00D745FE" w:rsidP="00D745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3. สิ่งแวดล้อมทำให้เกิดมลพิษทางดิน ทางน้ำ และ  </w:t>
      </w:r>
    </w:p>
    <w:p w14:paraId="75AB58AF" w14:textId="77777777" w:rsidR="00D745FE" w:rsidRDefault="00D745FE" w:rsidP="00D745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ทางอากาศ</w:t>
      </w:r>
    </w:p>
    <w:p w14:paraId="75AB58B0" w14:textId="77777777" w:rsidR="00D745FE" w:rsidRPr="00D745FE" w:rsidRDefault="00D745FE" w:rsidP="00D745FE">
      <w:pPr>
        <w:spacing w:after="0" w:line="240" w:lineRule="auto"/>
        <w:rPr>
          <w:rFonts w:ascii="TH NiramitIT๙" w:hAnsi="TH NiramitIT๙" w:cs="TH NiramitIT๙"/>
          <w:sz w:val="14"/>
          <w:szCs w:val="14"/>
        </w:rPr>
      </w:pPr>
    </w:p>
    <w:p w14:paraId="75AB58B1" w14:textId="77777777" w:rsidR="00D745FE" w:rsidRDefault="00D745FE" w:rsidP="00D745FE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75AB58E8" wp14:editId="75AB58E9">
            <wp:extent cx="2647950" cy="1973050"/>
            <wp:effectExtent l="19050" t="0" r="0" b="0"/>
            <wp:docPr id="70" name="Picture 70" descr="http://hpe4.anamai.moph.go.th/hpe/data/env/global%20warm/knowledge/G%20garbage/select_gar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hpe4.anamai.moph.go.th/hpe/data/env/global%20warm/knowledge/G%20garbage/select_garb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B58B2" w14:textId="77777777" w:rsidR="00D745FE" w:rsidRDefault="00D745FE" w:rsidP="00D745FE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AB58B3" w14:textId="77777777" w:rsidR="00D745FE" w:rsidRDefault="00D745FE" w:rsidP="00D745FE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70C0"/>
          <w:sz w:val="32"/>
          <w:szCs w:val="32"/>
        </w:rPr>
      </w:pPr>
      <w:r w:rsidRPr="00D745FE">
        <w:rPr>
          <w:rFonts w:ascii="TH NiramitIT๙" w:hAnsi="TH NiramitIT๙" w:cs="TH NiramitIT๙" w:hint="cs"/>
          <w:b/>
          <w:bCs/>
          <w:color w:val="0070C0"/>
          <w:sz w:val="48"/>
          <w:szCs w:val="48"/>
          <w:cs/>
        </w:rPr>
        <w:t>สิ่งที่ไม่ควรปฏิบัติ</w:t>
      </w:r>
    </w:p>
    <w:p w14:paraId="75AB58B4" w14:textId="77777777" w:rsidR="00D745FE" w:rsidRDefault="00D745FE" w:rsidP="00D745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745FE">
        <w:rPr>
          <w:rFonts w:ascii="TH NiramitIT๙" w:hAnsi="TH NiramitIT๙" w:cs="TH NiramitIT๙" w:hint="cs"/>
          <w:sz w:val="32"/>
          <w:szCs w:val="32"/>
          <w:cs/>
        </w:rPr>
        <w:t>1.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6478A">
        <w:rPr>
          <w:rFonts w:ascii="TH NiramitIT๙" w:hAnsi="TH NiramitIT๙" w:cs="TH NiramitIT๙" w:hint="cs"/>
          <w:sz w:val="32"/>
          <w:szCs w:val="32"/>
          <w:cs/>
        </w:rPr>
        <w:t>ไม่ทิ้งรวบกับขยะอื่นๆ เช่น เศษอาหาร</w:t>
      </w:r>
    </w:p>
    <w:p w14:paraId="75AB58B5" w14:textId="77777777" w:rsidR="0036478A" w:rsidRDefault="0036478A" w:rsidP="00D745FE">
      <w:pPr>
        <w:spacing w:after="0" w:line="240" w:lineRule="auto"/>
        <w:rPr>
          <w:rFonts w:ascii="TH NiramitIT๙" w:hAnsi="TH NiramitIT๙" w:cs="TH NiramitIT๙"/>
          <w:sz w:val="12"/>
          <w:szCs w:val="1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2. ไม่ทิ้งไว้ตามพื้น เพราะจะทำให้สารพิษปนเปื้อนบนผิวดิน ส่งผลกระทบให้กับสิ่งแวดล้อมและสิ่งมีชีวิต</w:t>
      </w:r>
    </w:p>
    <w:p w14:paraId="75AB58B6" w14:textId="77777777" w:rsidR="0036478A" w:rsidRPr="0036478A" w:rsidRDefault="0036478A" w:rsidP="00D745FE">
      <w:pPr>
        <w:spacing w:after="0" w:line="240" w:lineRule="auto"/>
        <w:rPr>
          <w:rFonts w:ascii="TH NiramitIT๙" w:hAnsi="TH NiramitIT๙" w:cs="TH NiramitIT๙"/>
          <w:sz w:val="12"/>
          <w:szCs w:val="12"/>
          <w:cs/>
        </w:rPr>
      </w:pPr>
    </w:p>
    <w:p w14:paraId="75AB58B7" w14:textId="77777777" w:rsidR="0036478A" w:rsidRPr="00D745FE" w:rsidRDefault="0036478A" w:rsidP="0036478A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75AB58EA" wp14:editId="75AB58EB">
            <wp:extent cx="1685925" cy="1123950"/>
            <wp:effectExtent l="19050" t="0" r="9525" b="0"/>
            <wp:docPr id="73" name="Picture 73" descr="ผลการค้นหารูปภาพสำหรับ ผลกระทบขยะอันตราย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ผลการค้นหารูปภาพสำหรับ ผลกระทบขยะอันตราย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B58B8" w14:textId="77777777" w:rsidR="00D745FE" w:rsidRDefault="00D745FE" w:rsidP="00320B4C">
      <w:pPr>
        <w:spacing w:after="0" w:line="240" w:lineRule="auto"/>
        <w:jc w:val="center"/>
        <w:rPr>
          <w:rFonts w:ascii="Arial" w:hAnsi="Arial"/>
          <w:noProof/>
          <w:color w:val="1A0DAB"/>
          <w:sz w:val="20"/>
          <w:szCs w:val="20"/>
        </w:rPr>
      </w:pPr>
    </w:p>
    <w:p w14:paraId="75AB58B9" w14:textId="77777777" w:rsidR="00336AE5" w:rsidRPr="0036478A" w:rsidRDefault="0036478A" w:rsidP="00320B4C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70C0"/>
          <w:sz w:val="48"/>
          <w:szCs w:val="48"/>
        </w:rPr>
      </w:pPr>
      <w:r w:rsidRPr="0036478A">
        <w:rPr>
          <w:rFonts w:ascii="TH NiramitIT๙" w:hAnsi="TH NiramitIT๙" w:cs="TH NiramitIT๙" w:hint="cs"/>
          <w:b/>
          <w:bCs/>
          <w:color w:val="0070C0"/>
          <w:sz w:val="48"/>
          <w:szCs w:val="48"/>
          <w:cs/>
        </w:rPr>
        <w:lastRenderedPageBreak/>
        <w:t>ลักษณะขอ</w:t>
      </w:r>
      <w:r>
        <w:rPr>
          <w:rFonts w:ascii="TH NiramitIT๙" w:hAnsi="TH NiramitIT๙" w:cs="TH NiramitIT๙" w:hint="cs"/>
          <w:b/>
          <w:bCs/>
          <w:color w:val="0070C0"/>
          <w:sz w:val="48"/>
          <w:szCs w:val="48"/>
          <w:cs/>
        </w:rPr>
        <w:t>ง</w:t>
      </w:r>
      <w:r w:rsidRPr="0036478A">
        <w:rPr>
          <w:rFonts w:ascii="TH NiramitIT๙" w:hAnsi="TH NiramitIT๙" w:cs="TH NiramitIT๙" w:hint="cs"/>
          <w:b/>
          <w:bCs/>
          <w:color w:val="0070C0"/>
          <w:sz w:val="48"/>
          <w:szCs w:val="48"/>
          <w:cs/>
        </w:rPr>
        <w:t>เสียอันตราย</w:t>
      </w:r>
    </w:p>
    <w:p w14:paraId="75AB58BA" w14:textId="77777777" w:rsidR="0036478A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1. ติดไฟง่าย เช่นตะกอนน้ำมัน ตะกอนสี แอลกอฮอล์</w:t>
      </w:r>
    </w:p>
    <w:p w14:paraId="75AB58BB" w14:textId="77777777" w:rsidR="00FF6CE8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2. สารกัดกร่อน เป็นสารที่มีน้ำเป็นส่วนประกอบ </w:t>
      </w:r>
    </w:p>
    <w:p w14:paraId="75AB58BC" w14:textId="77777777" w:rsidR="0036478A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36478A">
        <w:rPr>
          <w:rFonts w:ascii="TH NiramitIT๙" w:hAnsi="TH NiramitIT๙" w:cs="TH NiramitIT๙" w:hint="cs"/>
          <w:sz w:val="32"/>
          <w:szCs w:val="32"/>
          <w:cs/>
        </w:rPr>
        <w:t>ได้แก่สารเคมีพวกกรดและด่าง</w:t>
      </w:r>
    </w:p>
    <w:p w14:paraId="75AB58BD" w14:textId="77777777" w:rsidR="00FF6CE8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3. สารที่เกิดปฏิกิริยาการระเบิด เช่น กรดและด่างที่</w:t>
      </w:r>
    </w:p>
    <w:p w14:paraId="75AB58BE" w14:textId="77777777" w:rsidR="0036478A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36478A">
        <w:rPr>
          <w:rFonts w:ascii="TH NiramitIT๙" w:hAnsi="TH NiramitIT๙" w:cs="TH NiramitIT๙" w:hint="cs"/>
          <w:sz w:val="32"/>
          <w:szCs w:val="32"/>
          <w:cs/>
        </w:rPr>
        <w:t>เสื่อมสภาพ</w:t>
      </w:r>
    </w:p>
    <w:p w14:paraId="75AB58BF" w14:textId="77777777" w:rsidR="0036478A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4. สารพิษ เช่น สารฆ่าแมลง สารปราบศัตรูพืช</w:t>
      </w:r>
    </w:p>
    <w:p w14:paraId="75AB58C0" w14:textId="77777777" w:rsidR="0036478A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5. วัตถุระเบิด เช่น พลุ ดอกไม้ไฟ</w:t>
      </w:r>
    </w:p>
    <w:p w14:paraId="75AB58C1" w14:textId="77777777" w:rsidR="00FF6CE8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6. สารที่สามารถถูกชะล้างได้ เมื่อนำสารมาสกัดและ</w:t>
      </w:r>
    </w:p>
    <w:p w14:paraId="75AB58C2" w14:textId="77777777" w:rsidR="0036478A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36478A">
        <w:rPr>
          <w:rFonts w:ascii="TH NiramitIT๙" w:hAnsi="TH NiramitIT๙" w:cs="TH NiramitIT๙" w:hint="cs"/>
          <w:sz w:val="32"/>
          <w:szCs w:val="32"/>
          <w:cs/>
        </w:rPr>
        <w:t>พบโลหะหนัก หรือวัตถุมีพิษในน้ำสกัดนั้น</w:t>
      </w:r>
    </w:p>
    <w:p w14:paraId="75AB58C3" w14:textId="77777777" w:rsidR="00FF6CE8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7. กากกำมันตรังสี เป็นวัตถุที่ไม่เป็นประโยชน์ในการ</w:t>
      </w:r>
    </w:p>
    <w:p w14:paraId="75AB58C4" w14:textId="77777777" w:rsidR="0036478A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36478A">
        <w:rPr>
          <w:rFonts w:ascii="TH NiramitIT๙" w:hAnsi="TH NiramitIT๙" w:cs="TH NiramitIT๙" w:hint="cs"/>
          <w:sz w:val="32"/>
          <w:szCs w:val="32"/>
          <w:cs/>
        </w:rPr>
        <w:t>ใช้งานแล้ว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อาจอยู่ในรูปของแข็ง / ของเหลว</w:t>
      </w:r>
    </w:p>
    <w:p w14:paraId="75AB58C5" w14:textId="77777777" w:rsidR="00FF6CE8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8. ทำให้เกิดโรค ได้แก่ จุลินทรีย์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ต่างๆ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เช่น ไวรัส </w:t>
      </w:r>
    </w:p>
    <w:p w14:paraId="75AB58C6" w14:textId="77777777" w:rsidR="00FF6CE8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แบคทีเรีย รา และสารเคมี</w:t>
      </w:r>
    </w:p>
    <w:p w14:paraId="75AB58C7" w14:textId="77777777" w:rsidR="00FF6CE8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5AB58C8" w14:textId="77777777" w:rsidR="00320B4C" w:rsidRDefault="00FF6CE8" w:rsidP="00320B4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75AB58EC" wp14:editId="75AB58ED">
            <wp:extent cx="1946842" cy="923925"/>
            <wp:effectExtent l="19050" t="0" r="0" b="0"/>
            <wp:docPr id="76" name="Picture 76" descr="ผลการค้นหารูปภาพสำหรับ ลักษณะของเสียอันตราย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ผลการค้นหารูปภาพสำหรับ ลักษณะของเสียอันตราย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42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B58C9" w14:textId="77777777" w:rsidR="00320B4C" w:rsidRDefault="00320B4C" w:rsidP="00320B4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75AB58CA" w14:textId="77777777" w:rsidR="00320B4C" w:rsidRDefault="00FF6CE8" w:rsidP="00FF6CE8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75AB58EE" wp14:editId="75AB58EF">
            <wp:extent cx="1290084" cy="1066800"/>
            <wp:effectExtent l="19050" t="0" r="5316" b="0"/>
            <wp:docPr id="79" name="Picture 79" descr="ผลการค้นหารูปภาพสำหรับ ลักษณะของเสียอันตราย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ผลการค้นหารูปภาพสำหรับ ลักษณะของเสียอันตราย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8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B58CB" w14:textId="77777777" w:rsidR="00B0252A" w:rsidRDefault="00B0252A" w:rsidP="00320B4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75AB58CC" w14:textId="77777777" w:rsidR="00320B4C" w:rsidRPr="00FF6CE8" w:rsidRDefault="00320B4C" w:rsidP="00FF6CE8">
      <w:pPr>
        <w:spacing w:after="0" w:line="240" w:lineRule="auto"/>
        <w:rPr>
          <w:rFonts w:ascii="TH NiramitIT๙" w:hAnsi="TH NiramitIT๙" w:cs="TH NiramitIT๙"/>
          <w:b/>
          <w:bCs/>
          <w:color w:val="0070C0"/>
          <w:sz w:val="44"/>
          <w:szCs w:val="44"/>
        </w:rPr>
      </w:pPr>
      <w:r w:rsidRPr="00FF6CE8">
        <w:rPr>
          <w:rFonts w:ascii="TH NiramitIT๙" w:hAnsi="TH NiramitIT๙" w:cs="TH NiramitIT๙"/>
          <w:b/>
          <w:bCs/>
          <w:color w:val="0070C0"/>
          <w:sz w:val="44"/>
          <w:szCs w:val="44"/>
          <w:cs/>
        </w:rPr>
        <w:t xml:space="preserve">   </w:t>
      </w:r>
      <w:r w:rsidR="00FF6CE8" w:rsidRPr="00FF6CE8">
        <w:rPr>
          <w:rFonts w:ascii="TH NiramitIT๙" w:hAnsi="TH NiramitIT๙" w:cs="TH NiramitIT๙" w:hint="cs"/>
          <w:b/>
          <w:bCs/>
          <w:color w:val="0070C0"/>
          <w:sz w:val="44"/>
          <w:szCs w:val="44"/>
          <w:cs/>
        </w:rPr>
        <w:t>เมื่อได้รับสารพิษมีอาการอย่างไร</w:t>
      </w:r>
    </w:p>
    <w:p w14:paraId="75AB58CD" w14:textId="77777777" w:rsidR="00FF6CE8" w:rsidRDefault="00FF6CE8" w:rsidP="00FF6CE8">
      <w:pPr>
        <w:spacing w:after="0" w:line="240" w:lineRule="auto"/>
        <w:rPr>
          <w:rFonts w:ascii="TH NiramitIT๙" w:hAnsi="TH NiramitIT๙" w:cs="TH NiramitIT๙"/>
          <w:sz w:val="12"/>
          <w:szCs w:val="1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เกิดผดผื่นคัน , ระคายเคือง , อัมพาต , มะเร็ง , ผิวหนังไหม้อักเสบ , ขาดอากาศ , หน้ามืด วิงเวียน , ส่งผลกระทบต่อทารกในครรภ์ , เสียชีวิต</w:t>
      </w:r>
    </w:p>
    <w:p w14:paraId="75AB58CE" w14:textId="77777777" w:rsidR="00FF6CE8" w:rsidRPr="00FF6CE8" w:rsidRDefault="00FF6CE8" w:rsidP="00FF6CE8">
      <w:pPr>
        <w:spacing w:after="0" w:line="240" w:lineRule="auto"/>
        <w:rPr>
          <w:rFonts w:ascii="TH NiramitIT๙" w:hAnsi="TH NiramitIT๙" w:cs="TH NiramitIT๙"/>
          <w:sz w:val="12"/>
          <w:szCs w:val="12"/>
          <w:cs/>
        </w:rPr>
      </w:pPr>
    </w:p>
    <w:p w14:paraId="75AB58CF" w14:textId="77777777" w:rsidR="00FF6CE8" w:rsidRDefault="00FF6CE8" w:rsidP="00FF6CE8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75AB58F0" wp14:editId="75AB58F1">
            <wp:extent cx="1397000" cy="1257300"/>
            <wp:effectExtent l="19050" t="0" r="0" b="0"/>
            <wp:docPr id="82" name="Picture 82" descr="ผลการค้นหารูปภาพสำหรับ อาการที่ได้รับสารพิษ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ผลการค้นหารูปภาพสำหรับ อาการที่ได้รับสารพิษ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B58D0" w14:textId="77777777" w:rsidR="00320B4C" w:rsidRDefault="00320B4C" w:rsidP="00FF6CE8">
      <w:pPr>
        <w:spacing w:after="0" w:line="240" w:lineRule="auto"/>
        <w:rPr>
          <w:rFonts w:ascii="TH NiramitIT๙" w:hAnsi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="00B0252A">
        <w:rPr>
          <w:rFonts w:ascii="TH NiramitIT๙" w:hAnsi="TH NiramitIT๙" w:cs="TH NiramitIT๙"/>
          <w:sz w:val="32"/>
          <w:szCs w:val="32"/>
          <w:cs/>
        </w:rPr>
        <w:t xml:space="preserve">      </w:t>
      </w:r>
    </w:p>
    <w:p w14:paraId="75AB58D1" w14:textId="77777777" w:rsidR="00FF6CE8" w:rsidRPr="00FF6CE8" w:rsidRDefault="00FF6CE8" w:rsidP="00FF6CE8">
      <w:pPr>
        <w:spacing w:after="0" w:line="240" w:lineRule="auto"/>
        <w:rPr>
          <w:rFonts w:ascii="TH NiramitIT๙" w:hAnsi="TH NiramitIT๙"/>
          <w:sz w:val="32"/>
          <w:szCs w:val="32"/>
        </w:rPr>
      </w:pPr>
    </w:p>
    <w:p w14:paraId="75AB58D2" w14:textId="77777777" w:rsidR="00320B4C" w:rsidRPr="00B0252A" w:rsidRDefault="00320B4C" w:rsidP="00B0252A">
      <w:pPr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FF"/>
          <w:sz w:val="48"/>
          <w:szCs w:val="48"/>
        </w:rPr>
      </w:pPr>
      <w:r w:rsidRPr="00B0252A">
        <w:rPr>
          <w:rFonts w:ascii="TH NiramitIT๙" w:eastAsia="Calibri" w:hAnsi="TH NiramitIT๙" w:cs="TH NiramitIT๙"/>
          <w:b/>
          <w:bCs/>
          <w:color w:val="0000FF"/>
          <w:sz w:val="48"/>
          <w:szCs w:val="48"/>
          <w:cs/>
        </w:rPr>
        <w:t>จัดทำโดย</w:t>
      </w:r>
    </w:p>
    <w:p w14:paraId="75AB58D3" w14:textId="77777777" w:rsidR="00320B4C" w:rsidRPr="00B0252A" w:rsidRDefault="00320B4C" w:rsidP="00B0252A">
      <w:pPr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FF"/>
          <w:sz w:val="40"/>
          <w:szCs w:val="40"/>
        </w:rPr>
      </w:pPr>
      <w:r w:rsidRPr="00B0252A">
        <w:rPr>
          <w:rFonts w:ascii="TH NiramitIT๙" w:eastAsia="Calibri" w:hAnsi="TH NiramitIT๙" w:cs="TH NiramitIT๙"/>
          <w:b/>
          <w:bCs/>
          <w:color w:val="0000FF"/>
          <w:sz w:val="40"/>
          <w:szCs w:val="40"/>
          <w:cs/>
        </w:rPr>
        <w:t>กองสาธารณสุขและสิ่งแวดล้อม</w:t>
      </w:r>
    </w:p>
    <w:p w14:paraId="75AB58D4" w14:textId="77777777" w:rsidR="00320B4C" w:rsidRPr="00B0252A" w:rsidRDefault="00320B4C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  <w:r w:rsidRPr="00B0252A">
        <w:rPr>
          <w:rFonts w:ascii="TH NiramitIT๙" w:hAnsi="TH NiramitIT๙" w:cs="TH NiramitIT๙"/>
          <w:color w:val="0000FF"/>
          <w:sz w:val="40"/>
          <w:szCs w:val="40"/>
          <w:cs/>
        </w:rPr>
        <w:t>องค์การบริหารส่วนตำบลตะเคียน</w:t>
      </w:r>
    </w:p>
    <w:p w14:paraId="75AB58D5" w14:textId="77777777" w:rsidR="00FF6CE8" w:rsidRDefault="00320B4C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  <w:r w:rsidRPr="00B0252A">
        <w:rPr>
          <w:rFonts w:ascii="TH NiramitIT๙" w:hAnsi="TH NiramitIT๙" w:cs="TH NiramitIT๙"/>
          <w:color w:val="0000FF"/>
          <w:sz w:val="40"/>
          <w:szCs w:val="40"/>
          <w:cs/>
        </w:rPr>
        <w:t xml:space="preserve">114/3 หมู่ </w:t>
      </w:r>
      <w:r w:rsidRPr="00B0252A">
        <w:rPr>
          <w:rFonts w:ascii="TH NiramitIT๙" w:hAnsi="TH NiramitIT๙" w:cs="TH NiramitIT๙"/>
          <w:color w:val="0000FF"/>
          <w:sz w:val="40"/>
          <w:szCs w:val="40"/>
        </w:rPr>
        <w:t xml:space="preserve">13  </w:t>
      </w:r>
      <w:r w:rsidRPr="00B0252A">
        <w:rPr>
          <w:rFonts w:ascii="TH NiramitIT๙" w:hAnsi="TH NiramitIT๙" w:cs="TH NiramitIT๙"/>
          <w:color w:val="0000FF"/>
          <w:sz w:val="40"/>
          <w:szCs w:val="40"/>
          <w:cs/>
        </w:rPr>
        <w:t>ต.ตะเคียน</w:t>
      </w:r>
      <w:r w:rsidR="00B0252A">
        <w:rPr>
          <w:rFonts w:ascii="TH NiramitIT๙" w:hAnsi="TH NiramitIT๙" w:cs="TH NiramitIT๙"/>
          <w:color w:val="0000FF"/>
          <w:sz w:val="40"/>
          <w:szCs w:val="40"/>
          <w:cs/>
        </w:rPr>
        <w:t xml:space="preserve"> </w:t>
      </w:r>
    </w:p>
    <w:p w14:paraId="75AB58D6" w14:textId="77777777" w:rsidR="00FF6CE8" w:rsidRDefault="00320B4C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  <w:r w:rsidRPr="00B0252A">
        <w:rPr>
          <w:rFonts w:ascii="TH NiramitIT๙" w:hAnsi="TH NiramitIT๙" w:cs="TH NiramitIT๙"/>
          <w:color w:val="0000FF"/>
          <w:sz w:val="40"/>
          <w:szCs w:val="40"/>
          <w:cs/>
        </w:rPr>
        <w:t>อ.ด่านขุนทด</w:t>
      </w:r>
      <w:r w:rsidR="00B0252A">
        <w:rPr>
          <w:rFonts w:ascii="TH NiramitIT๙" w:hAnsi="TH NiramitIT๙" w:cs="TH NiramitIT๙" w:hint="cs"/>
          <w:color w:val="0000FF"/>
          <w:sz w:val="40"/>
          <w:szCs w:val="40"/>
          <w:cs/>
        </w:rPr>
        <w:t xml:space="preserve">  จ.</w:t>
      </w:r>
      <w:r w:rsidRPr="00B0252A">
        <w:rPr>
          <w:rFonts w:ascii="TH NiramitIT๙" w:hAnsi="TH NiramitIT๙" w:cs="TH NiramitIT๙"/>
          <w:color w:val="0000FF"/>
          <w:sz w:val="40"/>
          <w:szCs w:val="40"/>
          <w:cs/>
        </w:rPr>
        <w:t xml:space="preserve">นครราชสีมา   </w:t>
      </w:r>
    </w:p>
    <w:p w14:paraId="75AB58D7" w14:textId="77777777" w:rsidR="00320B4C" w:rsidRPr="00B0252A" w:rsidRDefault="00320B4C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  <w:r w:rsidRPr="00B0252A">
        <w:rPr>
          <w:rFonts w:ascii="TH NiramitIT๙" w:hAnsi="TH NiramitIT๙" w:cs="TH NiramitIT๙"/>
          <w:color w:val="0000FF"/>
          <w:sz w:val="40"/>
          <w:szCs w:val="40"/>
          <w:cs/>
        </w:rPr>
        <w:t>30210</w:t>
      </w:r>
    </w:p>
    <w:p w14:paraId="75AB58D8" w14:textId="77777777" w:rsidR="00B0252A" w:rsidRDefault="00B0252A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  <w:r>
        <w:rPr>
          <w:rFonts w:ascii="TH NiramitIT๙" w:hAnsi="TH NiramitIT๙" w:cs="TH NiramitIT๙" w:hint="cs"/>
          <w:color w:val="0000FF"/>
          <w:sz w:val="40"/>
          <w:szCs w:val="40"/>
          <w:cs/>
        </w:rPr>
        <w:t xml:space="preserve">โทร </w:t>
      </w:r>
      <w:r w:rsidR="00320B4C" w:rsidRPr="00B0252A">
        <w:rPr>
          <w:rFonts w:ascii="TH NiramitIT๙" w:hAnsi="TH NiramitIT๙" w:cs="TH NiramitIT๙"/>
          <w:color w:val="0000FF"/>
          <w:sz w:val="40"/>
          <w:szCs w:val="40"/>
          <w:cs/>
        </w:rPr>
        <w:t>044-389984</w:t>
      </w:r>
      <w:r>
        <w:rPr>
          <w:rFonts w:ascii="TH NiramitIT๙" w:hAnsi="TH NiramitIT๙" w:cs="TH NiramitIT๙"/>
          <w:color w:val="0000FF"/>
          <w:sz w:val="40"/>
          <w:szCs w:val="40"/>
          <w:cs/>
        </w:rPr>
        <w:t xml:space="preserve"> </w:t>
      </w:r>
    </w:p>
    <w:p w14:paraId="75AB58D9" w14:textId="77777777" w:rsidR="00320B4C" w:rsidRDefault="00B0252A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  <w:r>
        <w:rPr>
          <w:rFonts w:ascii="TH NiramitIT๙" w:hAnsi="TH NiramitIT๙" w:cs="TH NiramitIT๙"/>
          <w:color w:val="0000FF"/>
          <w:sz w:val="40"/>
          <w:szCs w:val="40"/>
        </w:rPr>
        <w:t xml:space="preserve">Fax </w:t>
      </w:r>
      <w:r w:rsidR="00320B4C" w:rsidRPr="00B0252A">
        <w:rPr>
          <w:rFonts w:ascii="TH NiramitIT๙" w:hAnsi="TH NiramitIT๙" w:cs="TH NiramitIT๙"/>
          <w:color w:val="0000FF"/>
          <w:sz w:val="40"/>
          <w:szCs w:val="40"/>
          <w:cs/>
        </w:rPr>
        <w:t>044-389985</w:t>
      </w:r>
    </w:p>
    <w:p w14:paraId="75AB58DA" w14:textId="77777777" w:rsidR="00FF6CE8" w:rsidRDefault="00FF6CE8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</w:p>
    <w:p w14:paraId="75AB58DB" w14:textId="77777777" w:rsidR="00B0252A" w:rsidRPr="00B0252A" w:rsidRDefault="00B0252A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</w:p>
    <w:p w14:paraId="75AB58DC" w14:textId="77777777" w:rsidR="00320B4C" w:rsidRPr="00B0252A" w:rsidRDefault="00FF6CE8" w:rsidP="00B0252A">
      <w:pPr>
        <w:pStyle w:val="a9"/>
        <w:jc w:val="center"/>
        <w:rPr>
          <w:rFonts w:ascii="TH NiramitIT๙" w:hAnsi="TH NiramitIT๙" w:cs="TH NiramitIT๙"/>
          <w:sz w:val="40"/>
          <w:szCs w:val="40"/>
        </w:rPr>
      </w:pPr>
      <w:r>
        <w:rPr>
          <w:rFonts w:ascii="TH NiramitIT๙" w:hAnsi="TH NiramitIT๙" w:cs="TH NiramitIT๙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75AB58F2" wp14:editId="75AB58F3">
            <wp:simplePos x="0" y="0"/>
            <wp:positionH relativeFrom="column">
              <wp:posOffset>551180</wp:posOffset>
            </wp:positionH>
            <wp:positionV relativeFrom="paragraph">
              <wp:posOffset>-217170</wp:posOffset>
            </wp:positionV>
            <wp:extent cx="1971675" cy="1895475"/>
            <wp:effectExtent l="19050" t="0" r="9525" b="0"/>
            <wp:wrapTight wrapText="bothSides">
              <wp:wrapPolygon edited="0">
                <wp:start x="-209" y="0"/>
                <wp:lineTo x="-209" y="21491"/>
                <wp:lineTo x="21704" y="21491"/>
                <wp:lineTo x="21704" y="0"/>
                <wp:lineTo x="-209" y="0"/>
              </wp:wrapPolygon>
            </wp:wrapTight>
            <wp:docPr id="8" name="Picture 2" descr="ตราตะเคียน-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ตะเคียน-Edi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AB58DD" w14:textId="77777777" w:rsidR="00320B4C" w:rsidRPr="00320B4C" w:rsidRDefault="00320B4C" w:rsidP="00320B4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AB58DE" w14:textId="77777777" w:rsidR="00320B4C" w:rsidRDefault="00320B4C" w:rsidP="00320B4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AB58DF" w14:textId="77777777" w:rsidR="00320B4C" w:rsidRPr="00320B4C" w:rsidRDefault="00320B4C" w:rsidP="00320B4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75AB58E0" w14:textId="77777777" w:rsidR="00B0252A" w:rsidRDefault="00FF6CE8" w:rsidP="00B0252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52"/>
          <w:szCs w:val="72"/>
        </w:rPr>
      </w:pPr>
      <w:r>
        <w:rPr>
          <w:rFonts w:ascii="Arial Unicode MS" w:eastAsia="Arial Unicode MS" w:hAnsi="Arial Unicode MS" w:cs="Arial Unicode MS" w:hint="cs"/>
          <w:b/>
          <w:bCs/>
          <w:color w:val="0070C0"/>
          <w:sz w:val="52"/>
          <w:szCs w:val="72"/>
          <w:cs/>
        </w:rPr>
        <w:t>ขยะอันตราย</w:t>
      </w:r>
    </w:p>
    <w:p w14:paraId="75AB58E1" w14:textId="77777777" w:rsidR="00FF6CE8" w:rsidRDefault="00FF6CE8" w:rsidP="00B0252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52"/>
          <w:szCs w:val="72"/>
          <w:cs/>
        </w:rPr>
      </w:pPr>
    </w:p>
    <w:p w14:paraId="75AB58E2" w14:textId="77777777" w:rsidR="00712013" w:rsidRPr="00B0252A" w:rsidRDefault="00FF6CE8" w:rsidP="00B0252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52"/>
          <w:szCs w:val="72"/>
          <w:cs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75AB58F4" wp14:editId="75AB58F5">
            <wp:extent cx="1930146" cy="2838450"/>
            <wp:effectExtent l="19050" t="0" r="0" b="0"/>
            <wp:docPr id="85" name="Picture 85" descr="ผลการค้นหารูปภาพสำหรับ ขยะอันตราย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ผลการค้นหารูปภาพสำหรับ ขยะอันตราย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46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B58E3" w14:textId="77777777" w:rsidR="00A13385" w:rsidRDefault="00A13385" w:rsidP="00A13385">
      <w:pPr>
        <w:jc w:val="center"/>
      </w:pPr>
      <w:r>
        <w:rPr>
          <w:rFonts w:cs="Angsana New"/>
          <w:szCs w:val="22"/>
          <w:cs/>
        </w:rPr>
        <w:t xml:space="preserve">            </w:t>
      </w:r>
    </w:p>
    <w:sectPr w:rsidR="00A13385" w:rsidSect="00A1338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85"/>
    <w:rsid w:val="00320B4C"/>
    <w:rsid w:val="00336AE5"/>
    <w:rsid w:val="0036478A"/>
    <w:rsid w:val="004A2A53"/>
    <w:rsid w:val="006E4CDF"/>
    <w:rsid w:val="00712013"/>
    <w:rsid w:val="00735FDA"/>
    <w:rsid w:val="00A13385"/>
    <w:rsid w:val="00AD48C6"/>
    <w:rsid w:val="00B0252A"/>
    <w:rsid w:val="00BA0F83"/>
    <w:rsid w:val="00D745FE"/>
    <w:rsid w:val="00F024E4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58A4"/>
  <w15:docId w15:val="{48ED8C45-5BF5-4B2B-A708-F83BEEBB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83"/>
  </w:style>
  <w:style w:type="paragraph" w:styleId="1">
    <w:name w:val="heading 1"/>
    <w:basedOn w:val="a"/>
    <w:next w:val="a"/>
    <w:link w:val="10"/>
    <w:uiPriority w:val="9"/>
    <w:qFormat/>
    <w:rsid w:val="00BA0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BA0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BA0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A0F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A0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BA0F8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BA0F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BA0F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A0F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BA0F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BA0F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33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13385"/>
    <w:rPr>
      <w:rFonts w:ascii="Tahoma" w:hAnsi="Tahoma" w:cs="Angsana New"/>
      <w:sz w:val="16"/>
      <w:szCs w:val="20"/>
    </w:rPr>
  </w:style>
  <w:style w:type="character" w:styleId="a8">
    <w:name w:val="Strong"/>
    <w:basedOn w:val="a0"/>
    <w:uiPriority w:val="22"/>
    <w:qFormat/>
    <w:rsid w:val="00AD48C6"/>
    <w:rPr>
      <w:b/>
      <w:bCs/>
    </w:rPr>
  </w:style>
  <w:style w:type="paragraph" w:styleId="a9">
    <w:name w:val="Body Text"/>
    <w:basedOn w:val="a"/>
    <w:link w:val="aa"/>
    <w:rsid w:val="00320B4C"/>
    <w:pPr>
      <w:spacing w:after="0" w:line="240" w:lineRule="auto"/>
    </w:pPr>
    <w:rPr>
      <w:rFonts w:ascii="Browallia New" w:eastAsia="Cordia New" w:hAnsi="Browallia New" w:cs="Browallia New"/>
      <w:b/>
      <w:bCs/>
      <w:sz w:val="28"/>
    </w:rPr>
  </w:style>
  <w:style w:type="character" w:customStyle="1" w:styleId="aa">
    <w:name w:val="เนื้อความ อักขระ"/>
    <w:basedOn w:val="a0"/>
    <w:link w:val="a9"/>
    <w:rsid w:val="00320B4C"/>
    <w:rPr>
      <w:rFonts w:ascii="Browallia New" w:eastAsia="Cordia New" w:hAnsi="Browallia New" w:cs="Browall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ogle.co.th/url?url=https://web.ku.ac.th/schoolnet/snet6/envi3/chem/chem.htm&amp;rct=j&amp;frm=1&amp;q=&amp;esrc=s&amp;sa=U&amp;ved=0ahUKEwiY3PDr9IfTAhVEQ48KHexaBkMQwW4IITAF&amp;usg=AFQjCNFkTqler-5i_1ZYwo1Cfb12Zu2x3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.th/url?url=http://www.web.greenworld.or.th/greenworld/local/2140&amp;rct=j&amp;frm=1&amp;q=&amp;esrc=s&amp;sa=U&amp;ved=0ahUKEwjq4Lfc8YfTAhUGMo8KHaZ1BF84KBDBbgglMAg&amp;usg=AFQjCNGrAx5obTuKCMjDFdxfXiYG_qwn3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://www.google.co.th/url?url=http://www.laemfhapa.go.th/%E0%B8%97%E0%B8%95-%E0%B9%81%E0%B8%AB%E0%B8%A5%E0%B8%A1%E0%B8%9F%E0%B9%89%E0%B8%B2%E0%B8%9C%E0%B9%88%E0%B8%B2-%E0%B8%95%E0%B8%B1%E0%B9%89%E0%B8%87%E0%B8%88%E0%B8%B8%E0%B8%94%E0%B8%97%E0%B8%B4%E0%B9%89/&amp;rct=j&amp;frm=1&amp;q=&amp;esrc=s&amp;sa=U&amp;ved=0ahUKEwix2fGV9YfTAhUGvo8KHQISARwQwW4IKTAK&amp;usg=AFQjCNG2-_ewV7SB5FCMoMXAJEKmWsYYJ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google.co.th/url?url=https://www.nectec.or.th/schoolnet/library/webcontest2003/100team/dlbs091/hazardous.html&amp;rct=j&amp;frm=1&amp;q=&amp;esrc=s&amp;sa=U&amp;ved=0ahUKEwjejYX184fTAhXGrI8KHT-9BFoQwW4IKzAL&amp;usg=AFQjCNFgV6QyNetucO3YABErA_eGCMiD4Q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google.co.th/url?url=http://www.muangphanlocal.go.th/index.php/detail/menu/25/134&amp;rct=j&amp;frm=1&amp;q=&amp;esrc=s&amp;sa=U&amp;ved=0ahUKEwjejYX184fTAhXGrI8KHT-9BFoQwW4IKTAK&amp;usg=AFQjCNEbSHv7PrUIzaNY3a2zODZSDvWUhQ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A320M</cp:lastModifiedBy>
  <cp:revision>2</cp:revision>
  <cp:lastPrinted>2017-04-03T07:33:00Z</cp:lastPrinted>
  <dcterms:created xsi:type="dcterms:W3CDTF">2021-07-23T07:57:00Z</dcterms:created>
  <dcterms:modified xsi:type="dcterms:W3CDTF">2021-07-23T07:57:00Z</dcterms:modified>
</cp:coreProperties>
</file>